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21" w:rsidRPr="00BA132F" w:rsidRDefault="00147E21" w:rsidP="00BA132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 Пояснювальна записка</w:t>
      </w:r>
    </w:p>
    <w:p w:rsidR="00147E21" w:rsidRPr="00BA132F" w:rsidRDefault="00147E21" w:rsidP="00BA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робочого навчального плану за індивідуальною  формою навчання</w:t>
      </w:r>
    </w:p>
    <w:p w:rsidR="00147E21" w:rsidRPr="00BA132F" w:rsidRDefault="00147E21" w:rsidP="00BA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Старокостянтинівської загальноосвітньої школи І-ІІІ ступенів №3</w:t>
      </w:r>
    </w:p>
    <w:p w:rsidR="00147E21" w:rsidRPr="00BA132F" w:rsidRDefault="00147E21" w:rsidP="00BA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Старокостянтинівської міської ради Хмельницької області</w:t>
      </w:r>
    </w:p>
    <w:p w:rsidR="00147E21" w:rsidRPr="00BA132F" w:rsidRDefault="00147E21" w:rsidP="00BA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2017-2018 </w:t>
      </w:r>
      <w:proofErr w:type="spellStart"/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н.р</w:t>
      </w:r>
      <w:proofErr w:type="spellEnd"/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Старокостянтинівська загальноосвітня школа І-ІІІ ступенів  №3</w:t>
      </w:r>
    </w:p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Старокостянтинівської міської ради Хмельницької області, це загальноосвітній навчальний заклад І-ІІІ ступенів з українською мовою навчання.</w:t>
      </w:r>
    </w:p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У закладі</w:t>
      </w: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 учнів, які навчаються за </w:t>
      </w:r>
      <w:proofErr w:type="spellStart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</w:t>
      </w:r>
      <w:proofErr w:type="spellEnd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індивідуальною  формою навчання.</w:t>
      </w:r>
    </w:p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З них:</w:t>
      </w:r>
    </w:p>
    <w:tbl>
      <w:tblPr>
        <w:tblW w:w="0" w:type="auto"/>
        <w:tblInd w:w="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763"/>
        <w:gridCol w:w="763"/>
        <w:gridCol w:w="763"/>
      </w:tblGrid>
      <w:tr w:rsidR="00147E21" w:rsidRPr="00BA132F" w:rsidTr="00246EF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147E21" w:rsidRPr="00BA132F" w:rsidTr="00246EF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1" w:rsidRPr="00BA132F" w:rsidRDefault="00147E21" w:rsidP="00BA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7E21" w:rsidRPr="00BA132F" w:rsidRDefault="00147E21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Робочий навчальний план школи розроблений відповідно до листа Міністерства освіти і науки України «Про структуру 2017/2018 навчального року та навчальні плани загальноосвітніх навчальних закладів» №1/9-296 від 09.06.2016 р. :</w:t>
      </w:r>
    </w:p>
    <w:p w:rsidR="00373A6E" w:rsidRPr="00BA132F" w:rsidRDefault="00F209BB" w:rsidP="00BA13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4</w:t>
      </w:r>
      <w:r w:rsidR="00147E21"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</w:t>
      </w:r>
      <w:r w:rsidRPr="00BA13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</w:t>
      </w:r>
      <w:r w:rsidR="00147E21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</w:t>
      </w:r>
      <w:r w:rsidR="00373A6E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Типовими навчальними планами</w:t>
      </w:r>
    </w:p>
    <w:p w:rsidR="00CD7AE8" w:rsidRPr="00BA132F" w:rsidRDefault="00147E21" w:rsidP="00BA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спеціальних загальноосвітніх навчальних закладів для дітей</w:t>
      </w:r>
      <w:r w:rsidR="00F4704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(додаток 14) від 28.01.2014 року № 80</w:t>
      </w:r>
      <w:r w:rsidR="00373A6E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потребують корекції фізичного та (або) розумового розвитку (поч</w:t>
      </w:r>
      <w:r w:rsidR="00F209B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аткова школа) - Радчук Вікторія,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209B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Мосійчук</w:t>
      </w:r>
      <w:proofErr w:type="spellEnd"/>
      <w:r w:rsidR="00F209B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Світлана;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Типовим навчальним планом початкової школи для дітей з порушеннями опорно-рухового апарату з навчанням української мови (початкова школа) – Пушкін Олександр затвердженими наказом МОН України від 28.01.2014 № 80 (зі змінами, внесеними наказами МОН України від 11.02.2014 р. № 133 та від 15.07.2014 № 828)</w:t>
      </w:r>
      <w:r w:rsidR="00F209B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D7AE8" w:rsidRPr="00BA132F" w:rsidRDefault="00CD7AE8" w:rsidP="00BA1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для 5 </w:t>
      </w:r>
      <w:proofErr w:type="spellStart"/>
      <w:r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>класу-</w:t>
      </w:r>
      <w:proofErr w:type="spellEnd"/>
      <w:r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Типовими навчальними планами загальноосвітніх навчальних закладів ІІ ступеня, затвердженими наказом МОН </w:t>
      </w:r>
      <w:proofErr w:type="spellStart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молодьспорту</w:t>
      </w:r>
      <w:proofErr w:type="spellEnd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від 03.04.2012 № 409 (в редакції наказу МОН України від 29.05.2014 № 664), із змінами згідно з наказом МОН України від 12.12.2014 № 1465 </w:t>
      </w:r>
    </w:p>
    <w:p w:rsidR="00CD7AE8" w:rsidRPr="00BA132F" w:rsidRDefault="00CD7AE8" w:rsidP="00BA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Додаток 1 до наказу Міністерства освіти і науки, молоді та спорту України           від 03.04.2012 р. № 40 (в редакції наказу Міністерства освіти і науки України від 29.05.2014 № 664,із змінами згідно з наказом Міністерства освіти і науки України від 12.12.2014 № 1465, наказом Міністерства освіти і науки України від 07.08.2015 №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855) – </w:t>
      </w:r>
      <w:proofErr w:type="spellStart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Галай</w:t>
      </w:r>
      <w:proofErr w:type="spellEnd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Ольга.</w:t>
      </w:r>
    </w:p>
    <w:p w:rsidR="00147E21" w:rsidRPr="00BA132F" w:rsidRDefault="00CD7AE8" w:rsidP="00BA13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>для 6</w:t>
      </w:r>
      <w:r w:rsidR="00147E21" w:rsidRPr="00BA13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класу - </w:t>
      </w:r>
      <w:r w:rsidR="00147E21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Типовими навчальними планами спеціальних загальноосвітніх навчальних закладів </w:t>
      </w:r>
      <w:r w:rsidR="00147E21" w:rsidRPr="00BA132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147E21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ступеня для розумово відсталих дітей з українською мовою навчання затвердженими наказом МОН України від 22.04.2014 р. № 504 «Про внесення змін до наказу Міністерства освіти і науки України від 26.08.2008 р. № 778</w:t>
      </w:r>
      <w:r w:rsidR="00F4704B"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(додаток 18) </w:t>
      </w:r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Співак Тарас, </w:t>
      </w:r>
      <w:proofErr w:type="spellStart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Чайкун</w:t>
      </w:r>
      <w:proofErr w:type="spellEnd"/>
      <w:r w:rsidRPr="00BA13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Ростислав.</w:t>
      </w:r>
    </w:p>
    <w:p w:rsidR="00147E21" w:rsidRPr="00BA132F" w:rsidRDefault="00147E21" w:rsidP="00BA132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:rsidR="00147E21" w:rsidRPr="00BA132F" w:rsidRDefault="00147E21" w:rsidP="00BA132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uk-UA" w:eastAsia="uk-UA"/>
        </w:rPr>
      </w:pPr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Структура 201</w:t>
      </w:r>
      <w:r w:rsidR="007D5A38"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uk-UA" w:eastAsia="uk-UA"/>
        </w:rPr>
        <w:t>7-</w:t>
      </w:r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201</w:t>
      </w:r>
      <w:r w:rsidR="007D5A38"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uk-UA" w:eastAsia="uk-UA"/>
        </w:rPr>
        <w:t>8</w:t>
      </w:r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val="uk-UA" w:eastAsia="uk-UA"/>
        </w:rPr>
        <w:t xml:space="preserve"> </w:t>
      </w:r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</w:t>
      </w:r>
      <w:proofErr w:type="spellStart"/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навчального</w:t>
      </w:r>
      <w:proofErr w:type="spellEnd"/>
      <w:r w:rsidRPr="00BA132F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року</w:t>
      </w:r>
    </w:p>
    <w:p w:rsidR="00147E21" w:rsidRPr="00BA132F" w:rsidRDefault="00147E21" w:rsidP="00BA132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47E21" w:rsidRPr="00BA132F" w:rsidRDefault="00147E21" w:rsidP="00BA1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A132F">
        <w:rPr>
          <w:color w:val="000000" w:themeColor="text1"/>
        </w:rPr>
        <w:t xml:space="preserve">Відповідно до статті 16 Закону України </w:t>
      </w:r>
      <w:proofErr w:type="spellStart"/>
      <w:r w:rsidRPr="00BA132F">
        <w:rPr>
          <w:color w:val="000000" w:themeColor="text1"/>
        </w:rPr>
        <w:t>“Про</w:t>
      </w:r>
      <w:proofErr w:type="spellEnd"/>
      <w:r w:rsidRPr="00BA132F">
        <w:rPr>
          <w:color w:val="000000" w:themeColor="text1"/>
        </w:rPr>
        <w:t xml:space="preserve"> загальну середню </w:t>
      </w:r>
      <w:proofErr w:type="spellStart"/>
      <w:r w:rsidRPr="00BA132F">
        <w:rPr>
          <w:color w:val="000000" w:themeColor="text1"/>
        </w:rPr>
        <w:t>освіту”</w:t>
      </w:r>
      <w:proofErr w:type="spellEnd"/>
      <w:r w:rsidRPr="00BA132F">
        <w:rPr>
          <w:color w:val="000000" w:themeColor="text1"/>
        </w:rPr>
        <w:t>,  за погодженням з управлінням освіти встановити таку структуру 201</w:t>
      </w:r>
      <w:r w:rsidR="007D5A38" w:rsidRPr="00BA132F">
        <w:rPr>
          <w:color w:val="000000" w:themeColor="text1"/>
          <w:lang w:val="ru-RU"/>
        </w:rPr>
        <w:t>7</w:t>
      </w:r>
      <w:r w:rsidRPr="00BA132F">
        <w:rPr>
          <w:color w:val="000000" w:themeColor="text1"/>
        </w:rPr>
        <w:t>-201</w:t>
      </w:r>
      <w:r w:rsidR="007D5A38" w:rsidRPr="00BA132F">
        <w:rPr>
          <w:color w:val="000000" w:themeColor="text1"/>
          <w:lang w:val="ru-RU"/>
        </w:rPr>
        <w:t>8</w:t>
      </w:r>
      <w:r w:rsidRPr="00BA132F">
        <w:rPr>
          <w:color w:val="000000" w:themeColor="text1"/>
        </w:rPr>
        <w:t xml:space="preserve">  навчального року:  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 семестр</w:t>
      </w: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– з 01 вересня по 29 грудня 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ІІ семестр</w:t>
      </w: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– з 15 січня по 25 травня 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КАНІКУЛИ</w:t>
      </w: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осінні з 30 жовтня по 05 листопада;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зимові з 30 грудня по 14 січня;</w:t>
      </w:r>
    </w:p>
    <w:p w:rsidR="007D5A38" w:rsidRPr="00BA132F" w:rsidRDefault="007D5A38" w:rsidP="00BA13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з 19.02 по 25.02.2017 – додаткові канікули для учнів 1 класу</w:t>
      </w:r>
    </w:p>
    <w:p w:rsidR="003E5361" w:rsidRPr="00BA132F" w:rsidRDefault="007D5A38" w:rsidP="00BA1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A1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весняні з 26 березня по 30 березня</w:t>
      </w:r>
    </w:p>
    <w:sectPr w:rsidR="003E5361" w:rsidRPr="00BA132F" w:rsidSect="00BA13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4A1"/>
    <w:multiLevelType w:val="hybridMultilevel"/>
    <w:tmpl w:val="938029EE"/>
    <w:lvl w:ilvl="0" w:tplc="A748E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21"/>
    <w:rsid w:val="00024271"/>
    <w:rsid w:val="000A5783"/>
    <w:rsid w:val="00147E21"/>
    <w:rsid w:val="001856CA"/>
    <w:rsid w:val="002A0555"/>
    <w:rsid w:val="00373A6E"/>
    <w:rsid w:val="003E5361"/>
    <w:rsid w:val="007D5A38"/>
    <w:rsid w:val="007F5231"/>
    <w:rsid w:val="00982560"/>
    <w:rsid w:val="00BA132F"/>
    <w:rsid w:val="00CD7AE8"/>
    <w:rsid w:val="00E118C0"/>
    <w:rsid w:val="00F209BB"/>
    <w:rsid w:val="00F4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47E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D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</cp:lastModifiedBy>
  <cp:revision>10</cp:revision>
  <dcterms:created xsi:type="dcterms:W3CDTF">2017-09-04T10:12:00Z</dcterms:created>
  <dcterms:modified xsi:type="dcterms:W3CDTF">2017-11-30T02:38:00Z</dcterms:modified>
</cp:coreProperties>
</file>